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DD" w:rsidRDefault="00C767DD" w:rsidP="00C767DD">
      <w:pPr>
        <w:jc w:val="center"/>
        <w:rPr>
          <w:rFonts w:cs="Times New Roman"/>
          <w:b/>
          <w:bCs/>
        </w:rPr>
      </w:pPr>
      <w:r w:rsidRPr="00C3011C">
        <w:rPr>
          <w:rFonts w:cs="Times New Roman"/>
          <w:b/>
          <w:bCs/>
        </w:rPr>
        <w:t>Madonas novada</w:t>
      </w:r>
      <w:r>
        <w:rPr>
          <w:rFonts w:cs="Times New Roman"/>
          <w:b/>
          <w:bCs/>
        </w:rPr>
        <w:t xml:space="preserve"> </w:t>
      </w:r>
      <w:r w:rsidRPr="00C3011C">
        <w:rPr>
          <w:rFonts w:cs="Times New Roman"/>
          <w:b/>
          <w:bCs/>
        </w:rPr>
        <w:t>pašvaldības 20</w:t>
      </w:r>
      <w:r>
        <w:rPr>
          <w:rFonts w:cs="Times New Roman"/>
          <w:b/>
          <w:bCs/>
        </w:rPr>
        <w:t>21</w:t>
      </w:r>
      <w:r w:rsidRPr="00C3011C">
        <w:rPr>
          <w:rFonts w:cs="Times New Roman"/>
          <w:b/>
          <w:bCs/>
        </w:rPr>
        <w:t>.</w:t>
      </w:r>
      <w:r>
        <w:rPr>
          <w:rFonts w:cs="Times New Roman"/>
          <w:b/>
          <w:bCs/>
        </w:rPr>
        <w:t xml:space="preserve"> </w:t>
      </w:r>
      <w:r w:rsidRPr="00C3011C">
        <w:rPr>
          <w:rFonts w:cs="Times New Roman"/>
          <w:b/>
          <w:bCs/>
        </w:rPr>
        <w:t xml:space="preserve">gada </w:t>
      </w:r>
      <w:r>
        <w:rPr>
          <w:rFonts w:cs="Times New Roman"/>
          <w:b/>
          <w:bCs/>
        </w:rPr>
        <w:t>19.oktobra</w:t>
      </w:r>
      <w:r w:rsidRPr="00C3011C">
        <w:rPr>
          <w:rFonts w:cs="Times New Roman"/>
          <w:b/>
          <w:bCs/>
        </w:rPr>
        <w:t xml:space="preserve"> saistošo noteikumu Nr</w:t>
      </w:r>
      <w:r>
        <w:rPr>
          <w:rFonts w:cs="Times New Roman"/>
          <w:b/>
          <w:bCs/>
        </w:rPr>
        <w:t>.11</w:t>
      </w:r>
      <w:r w:rsidRPr="00C3011C">
        <w:rPr>
          <w:rFonts w:cs="Times New Roman"/>
          <w:b/>
          <w:bCs/>
        </w:rPr>
        <w:t xml:space="preserve"> “Par Madonas novada pašvaldībai piederoša vai piekrītoša neapbūvēta zemesgabala nomas maksas apmēru”</w:t>
      </w:r>
    </w:p>
    <w:p w:rsidR="00C767DD" w:rsidRPr="00C3011C" w:rsidRDefault="00C767DD" w:rsidP="00C767DD">
      <w:pPr>
        <w:jc w:val="center"/>
        <w:rPr>
          <w:rFonts w:cs="Times New Roman"/>
          <w:b/>
          <w:bCs/>
          <w:caps/>
        </w:rPr>
      </w:pPr>
    </w:p>
    <w:p w:rsidR="00C767DD" w:rsidRDefault="00C767DD" w:rsidP="00C767DD">
      <w:pPr>
        <w:jc w:val="center"/>
        <w:rPr>
          <w:rFonts w:cs="Times New Roman"/>
          <w:b/>
          <w:bCs/>
        </w:rPr>
      </w:pPr>
      <w:r w:rsidRPr="00C3011C">
        <w:rPr>
          <w:rFonts w:cs="Times New Roman"/>
          <w:b/>
          <w:bCs/>
        </w:rPr>
        <w:t>PASKAIDROJUMA RAKSTS</w:t>
      </w:r>
    </w:p>
    <w:p w:rsidR="00C767DD" w:rsidRPr="00C3011C" w:rsidRDefault="00C767DD" w:rsidP="00C767DD">
      <w:pPr>
        <w:jc w:val="center"/>
        <w:rPr>
          <w:rFonts w:cs="Times New Roman"/>
          <w:b/>
          <w:bCs/>
          <w:caps/>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5912"/>
      </w:tblGrid>
      <w:tr w:rsidR="00C767DD" w:rsidRPr="00C3011C" w:rsidTr="002F5FA2">
        <w:trPr>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C767DD" w:rsidRPr="00C3011C" w:rsidRDefault="00C767DD" w:rsidP="002F5FA2">
            <w:pPr>
              <w:jc w:val="center"/>
              <w:rPr>
                <w:rFonts w:cs="Times New Roman"/>
                <w:b/>
              </w:rPr>
            </w:pPr>
            <w:r w:rsidRPr="00C3011C">
              <w:rPr>
                <w:rFonts w:cs="Times New Roman"/>
                <w:b/>
              </w:rPr>
              <w:t>Paskaidrojuma raksta sadaļas</w:t>
            </w:r>
          </w:p>
        </w:tc>
        <w:tc>
          <w:tcPr>
            <w:tcW w:w="5912" w:type="dxa"/>
            <w:tcBorders>
              <w:top w:val="single" w:sz="4" w:space="0" w:color="auto"/>
              <w:left w:val="single" w:sz="4" w:space="0" w:color="auto"/>
              <w:bottom w:val="single" w:sz="4" w:space="0" w:color="auto"/>
              <w:right w:val="single" w:sz="4" w:space="0" w:color="auto"/>
            </w:tcBorders>
            <w:vAlign w:val="center"/>
            <w:hideMark/>
          </w:tcPr>
          <w:p w:rsidR="00C767DD" w:rsidRPr="00C3011C" w:rsidRDefault="00C767DD" w:rsidP="002F5FA2">
            <w:pPr>
              <w:jc w:val="center"/>
              <w:rPr>
                <w:rFonts w:cs="Times New Roman"/>
                <w:b/>
              </w:rPr>
            </w:pPr>
            <w:r w:rsidRPr="00C3011C">
              <w:rPr>
                <w:rFonts w:cs="Times New Roman"/>
                <w:b/>
              </w:rPr>
              <w:t>Norādāmā informācija</w:t>
            </w:r>
          </w:p>
        </w:tc>
      </w:tr>
      <w:tr w:rsidR="00C767DD" w:rsidRPr="00C3011C" w:rsidTr="002F5FA2">
        <w:trPr>
          <w:trHeight w:val="1128"/>
          <w:jc w:val="center"/>
        </w:trPr>
        <w:tc>
          <w:tcPr>
            <w:tcW w:w="3656"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rPr>
                <w:rFonts w:cs="Times New Roman"/>
              </w:rPr>
            </w:pPr>
            <w:r w:rsidRPr="00C3011C">
              <w:rPr>
                <w:rFonts w:cs="Times New Roman"/>
              </w:rPr>
              <w:t>1. Projekta nepieciešamības pamatojums</w:t>
            </w:r>
          </w:p>
          <w:p w:rsidR="00C767DD" w:rsidRPr="00C3011C" w:rsidRDefault="00C767DD" w:rsidP="002F5FA2">
            <w:pPr>
              <w:rPr>
                <w:rFonts w:cs="Times New Roman"/>
              </w:rPr>
            </w:pPr>
          </w:p>
          <w:p w:rsidR="00C767DD" w:rsidRPr="00C3011C" w:rsidRDefault="00C767DD" w:rsidP="002F5FA2">
            <w:pPr>
              <w:rPr>
                <w:rFonts w:cs="Times New Roman"/>
              </w:rPr>
            </w:pPr>
          </w:p>
        </w:tc>
        <w:tc>
          <w:tcPr>
            <w:tcW w:w="5912" w:type="dxa"/>
            <w:tcBorders>
              <w:top w:val="single" w:sz="4" w:space="0" w:color="auto"/>
              <w:left w:val="single" w:sz="4" w:space="0" w:color="auto"/>
              <w:bottom w:val="single" w:sz="4" w:space="0" w:color="auto"/>
              <w:right w:val="single" w:sz="4" w:space="0" w:color="auto"/>
            </w:tcBorders>
            <w:hideMark/>
          </w:tcPr>
          <w:p w:rsidR="00C767DD" w:rsidRDefault="00C767DD" w:rsidP="002F5FA2">
            <w:pPr>
              <w:jc w:val="both"/>
              <w:rPr>
                <w:rFonts w:cs="Times New Roman"/>
              </w:rPr>
            </w:pPr>
            <w:r w:rsidRPr="00CF1746">
              <w:rPr>
                <w:rFonts w:cs="Times New Roman"/>
              </w:rPr>
              <w:t>Administratīvo teritoriju un apdzīvoto vietu likuma pārejas noteikumu 17.punkts paredz, ka  2021. gada pašvaldību vēlēšanās ievēlētā novada dome izvērtē novadu veidojošo bijušo pašvaldību pieņemtos saistošos noteikumus un pieņem jaunus novada saistošos noteikumus.</w:t>
            </w:r>
          </w:p>
          <w:p w:rsidR="00C767DD" w:rsidRPr="00C3011C" w:rsidRDefault="00C767DD" w:rsidP="002F5FA2">
            <w:pPr>
              <w:jc w:val="both"/>
              <w:rPr>
                <w:rFonts w:cs="Times New Roman"/>
              </w:rPr>
            </w:pPr>
            <w:r w:rsidRPr="00C3011C">
              <w:rPr>
                <w:rFonts w:cs="Times New Roman"/>
              </w:rPr>
              <w:t xml:space="preserve">Ministru kabineta 2018.gada 19.jūnija noteikumu Nr.350 “Publiskas personas zemes nomas un apbūves tiesības noteikumi” 31.punkts nosaka, ka pašvaldībai savos saistošajos noteikumos ir tiesības noteikt lielāku nomas maksu par pašvaldības neapbūvētajiem zemesgabaliem, nekā minēts šo noteikumu 30.1., 30.2. un 30.3. apakšpunktā. </w:t>
            </w:r>
          </w:p>
          <w:p w:rsidR="00C767DD" w:rsidRPr="00C3011C" w:rsidRDefault="00C767DD" w:rsidP="002F5FA2">
            <w:pPr>
              <w:jc w:val="both"/>
              <w:rPr>
                <w:rFonts w:cs="Times New Roman"/>
              </w:rPr>
            </w:pPr>
            <w:r w:rsidRPr="00C3011C">
              <w:rPr>
                <w:rFonts w:cs="Times New Roman"/>
              </w:rPr>
              <w:t>Gadījumos, kad neapbūvētu zemesgabalu, kuri tiek izmantoti personisko palīgsaimniecību vajadzībām atbilstoši likuma “Par zemes reformu Latvijas Republikas lauku apvidos” 7. pantam un ku</w:t>
            </w:r>
            <w:r>
              <w:rPr>
                <w:rFonts w:cs="Times New Roman"/>
              </w:rPr>
              <w:t xml:space="preserve">ri </w:t>
            </w:r>
            <w:r w:rsidRPr="00C3011C">
              <w:rPr>
                <w:rFonts w:cs="Times New Roman"/>
              </w:rPr>
              <w:t xml:space="preserve">nodoti pagaidu lietošanā sakņu (ģimenes) dārza ierīkošanai, kadastrālā vērtība un iznomājamās platības ir nelielas, to noteiktā nomas maksa nesedz administrēšanas izdevumus, līdz </w:t>
            </w:r>
            <w:r>
              <w:rPr>
                <w:rFonts w:cs="Times New Roman"/>
              </w:rPr>
              <w:t xml:space="preserve">ar to nepieciešams noteikt minimālo </w:t>
            </w:r>
            <w:r w:rsidRPr="00C3011C">
              <w:rPr>
                <w:rFonts w:cs="Times New Roman"/>
              </w:rPr>
              <w:t xml:space="preserve">nomas maksas apmēru. </w:t>
            </w:r>
          </w:p>
          <w:p w:rsidR="00C767DD" w:rsidRPr="00C3011C" w:rsidRDefault="00C767DD" w:rsidP="002F5FA2">
            <w:pPr>
              <w:jc w:val="both"/>
              <w:rPr>
                <w:rFonts w:cs="Times New Roman"/>
              </w:rPr>
            </w:pPr>
            <w:r w:rsidRPr="00C3011C">
              <w:rPr>
                <w:rFonts w:cs="Times New Roman"/>
              </w:rPr>
              <w:t>Saistošos noteikumus nepieciešams izdot, lai nodrošinātu sabiedrības vajadzības pēc Madonas novada pašvaldības valdījumā un īpašumā esošas z</w:t>
            </w:r>
            <w:r>
              <w:rPr>
                <w:rFonts w:cs="Times New Roman"/>
              </w:rPr>
              <w:t xml:space="preserve">emes nomas tiesību izmantošanas un vienlaicīgi noteiktu </w:t>
            </w:r>
            <w:r w:rsidRPr="00C3011C">
              <w:rPr>
                <w:rFonts w:cs="Times New Roman"/>
              </w:rPr>
              <w:t>minimālo nomas maksas apmēru</w:t>
            </w:r>
            <w:r>
              <w:rPr>
                <w:rFonts w:cs="Times New Roman"/>
              </w:rPr>
              <w:t>, kas segtu nomas maksas administrēšanas izmaksas visā Madonas pašvaldībā.</w:t>
            </w:r>
          </w:p>
        </w:tc>
      </w:tr>
      <w:tr w:rsidR="00C767DD" w:rsidRPr="00C3011C" w:rsidTr="002F5FA2">
        <w:trPr>
          <w:trHeight w:val="425"/>
          <w:jc w:val="center"/>
        </w:trPr>
        <w:tc>
          <w:tcPr>
            <w:tcW w:w="3656"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rPr>
                <w:rFonts w:cs="Times New Roman"/>
              </w:rPr>
            </w:pPr>
            <w:r w:rsidRPr="00C3011C">
              <w:rPr>
                <w:rFonts w:cs="Times New Roman"/>
              </w:rPr>
              <w:t>2. Īss projekta satura izklāsts</w:t>
            </w:r>
          </w:p>
        </w:tc>
        <w:tc>
          <w:tcPr>
            <w:tcW w:w="5912"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jc w:val="both"/>
              <w:rPr>
                <w:rFonts w:cs="Times New Roman"/>
              </w:rPr>
            </w:pPr>
            <w:r w:rsidRPr="00C3011C">
              <w:rPr>
                <w:rFonts w:cs="Times New Roman"/>
              </w:rPr>
              <w:t xml:space="preserve">Saistošie noteikumi nosaka neapbūvētu pašvaldības zemesgabalu nomas maksas </w:t>
            </w:r>
            <w:r>
              <w:rPr>
                <w:rFonts w:cs="Times New Roman"/>
              </w:rPr>
              <w:t xml:space="preserve">minimālo </w:t>
            </w:r>
            <w:r w:rsidRPr="00C3011C">
              <w:rPr>
                <w:rFonts w:cs="Times New Roman"/>
              </w:rPr>
              <w:t xml:space="preserve">apmēru, sabalansējot sabiedrības vajadzības pēc zemes izmantošanas un pašvaldības pienākumu racionāli un lietderīgi apsaimniekot tās nekustamo </w:t>
            </w:r>
            <w:r>
              <w:rPr>
                <w:rFonts w:cs="Times New Roman"/>
              </w:rPr>
              <w:t>īpašumu</w:t>
            </w:r>
            <w:r w:rsidRPr="00C3011C">
              <w:rPr>
                <w:rFonts w:cs="Times New Roman"/>
              </w:rPr>
              <w:t>.</w:t>
            </w:r>
          </w:p>
        </w:tc>
      </w:tr>
      <w:tr w:rsidR="00C767DD" w:rsidRPr="00C3011C" w:rsidTr="002F5FA2">
        <w:trPr>
          <w:trHeight w:val="806"/>
          <w:jc w:val="center"/>
        </w:trPr>
        <w:tc>
          <w:tcPr>
            <w:tcW w:w="3656"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rPr>
                <w:rFonts w:cs="Times New Roman"/>
              </w:rPr>
            </w:pPr>
            <w:r w:rsidRPr="00C3011C">
              <w:rPr>
                <w:rFonts w:cs="Times New Roman"/>
              </w:rPr>
              <w:t xml:space="preserve">3. Informācija par plānoto projekta ietekmi uz pašvaldības budžetu </w:t>
            </w:r>
          </w:p>
        </w:tc>
        <w:tc>
          <w:tcPr>
            <w:tcW w:w="5912"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autoSpaceDE w:val="0"/>
              <w:autoSpaceDN w:val="0"/>
              <w:adjustRightInd w:val="0"/>
              <w:jc w:val="both"/>
              <w:rPr>
                <w:rFonts w:cs="Times New Roman"/>
              </w:rPr>
            </w:pPr>
            <w:r w:rsidRPr="00C3011C">
              <w:rPr>
                <w:rFonts w:cs="Times New Roman"/>
              </w:rPr>
              <w:t xml:space="preserve">Saistošo noteikumu projekts paredz </w:t>
            </w:r>
            <w:r>
              <w:rPr>
                <w:rFonts w:cs="Times New Roman"/>
              </w:rPr>
              <w:t>pašvaldības</w:t>
            </w:r>
            <w:r w:rsidRPr="00C3011C">
              <w:rPr>
                <w:rFonts w:cs="Times New Roman"/>
              </w:rPr>
              <w:t xml:space="preserve"> zemes nomas </w:t>
            </w:r>
            <w:r>
              <w:rPr>
                <w:rFonts w:cs="Times New Roman"/>
              </w:rPr>
              <w:t xml:space="preserve">minimālo apmēru. </w:t>
            </w:r>
            <w:r w:rsidRPr="00C3011C">
              <w:rPr>
                <w:rFonts w:cs="Times New Roman"/>
              </w:rPr>
              <w:t xml:space="preserve">Līdz ar to saistošo noteikumu izpildei tiek prognozēta pozitīva ietekme uz pašvaldības budžeta ienākumu sadaļu. </w:t>
            </w:r>
          </w:p>
        </w:tc>
      </w:tr>
      <w:tr w:rsidR="00C767DD" w:rsidRPr="00C3011C" w:rsidTr="002F5FA2">
        <w:trPr>
          <w:jc w:val="center"/>
        </w:trPr>
        <w:tc>
          <w:tcPr>
            <w:tcW w:w="3656"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rPr>
                <w:rFonts w:cs="Times New Roman"/>
              </w:rPr>
            </w:pPr>
            <w:r w:rsidRPr="00C3011C">
              <w:rPr>
                <w:rFonts w:cs="Times New Roman"/>
              </w:rPr>
              <w:t>4. Informācija par plānoto projekta ietekmi uz sabiedrību (</w:t>
            </w:r>
            <w:proofErr w:type="spellStart"/>
            <w:r w:rsidRPr="00C3011C">
              <w:rPr>
                <w:rFonts w:cs="Times New Roman"/>
              </w:rPr>
              <w:t>mērķgrupām</w:t>
            </w:r>
            <w:proofErr w:type="spellEnd"/>
            <w:r w:rsidRPr="00C3011C">
              <w:rPr>
                <w:rFonts w:cs="Times New Roman"/>
              </w:rPr>
              <w:t xml:space="preserve">) un uzņēmējdarbības vidi pašvaldības teritorijā </w:t>
            </w:r>
          </w:p>
        </w:tc>
        <w:tc>
          <w:tcPr>
            <w:tcW w:w="5912"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jc w:val="both"/>
              <w:rPr>
                <w:rFonts w:cs="Times New Roman"/>
              </w:rPr>
            </w:pPr>
            <w:r w:rsidRPr="00C3011C">
              <w:rPr>
                <w:rFonts w:cs="Times New Roman"/>
              </w:rPr>
              <w:t xml:space="preserve">Sabiedrības </w:t>
            </w:r>
            <w:proofErr w:type="spellStart"/>
            <w:r w:rsidRPr="00C3011C">
              <w:rPr>
                <w:rFonts w:cs="Times New Roman"/>
              </w:rPr>
              <w:t>mērķgrupas</w:t>
            </w:r>
            <w:proofErr w:type="spellEnd"/>
            <w:r w:rsidRPr="00C3011C">
              <w:rPr>
                <w:rFonts w:cs="Times New Roman"/>
              </w:rPr>
              <w:t>, uz kurām attiecināms saistošo noteikumu tiesiskais regulējums, ir fiziskas personas, kuras novada administratīvajā teritorijā savu vajadzību nodrošināšanai vēlas nomāt pašvaldībai piederošu vai piekrītošu neapbūvētu zemesgabalu.</w:t>
            </w:r>
          </w:p>
        </w:tc>
      </w:tr>
      <w:tr w:rsidR="00C767DD" w:rsidRPr="00C3011C" w:rsidTr="002F5FA2">
        <w:trPr>
          <w:trHeight w:val="70"/>
          <w:jc w:val="center"/>
        </w:trPr>
        <w:tc>
          <w:tcPr>
            <w:tcW w:w="3656"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rPr>
                <w:rFonts w:cs="Times New Roman"/>
              </w:rPr>
            </w:pPr>
            <w:r w:rsidRPr="00C3011C">
              <w:rPr>
                <w:rFonts w:cs="Times New Roman"/>
              </w:rPr>
              <w:t xml:space="preserve">5. Informācija par administratīvajām procedūrām </w:t>
            </w:r>
          </w:p>
        </w:tc>
        <w:tc>
          <w:tcPr>
            <w:tcW w:w="5912"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autoSpaceDE w:val="0"/>
              <w:autoSpaceDN w:val="0"/>
              <w:adjustRightInd w:val="0"/>
              <w:jc w:val="both"/>
              <w:rPr>
                <w:rFonts w:cs="Times New Roman"/>
              </w:rPr>
            </w:pPr>
            <w:r w:rsidRPr="00C3011C">
              <w:rPr>
                <w:rFonts w:cs="Times New Roman"/>
              </w:rPr>
              <w:t xml:space="preserve">Privātpersonai, ja tā vēlas nomāt pašvaldībai piederošu vai piekrītošu neapbūvētu zemesgabalu, ar iesniegumu jāvēršas Madonas novada pašvaldībā, Saieta laukumā 1, Madonā vai attiecīgajā </w:t>
            </w:r>
            <w:r>
              <w:rPr>
                <w:rFonts w:cs="Times New Roman"/>
              </w:rPr>
              <w:t xml:space="preserve">apvienības vai </w:t>
            </w:r>
            <w:r w:rsidRPr="00C3011C">
              <w:rPr>
                <w:rFonts w:cs="Times New Roman"/>
              </w:rPr>
              <w:t xml:space="preserve">pagasta pārvaldē. </w:t>
            </w:r>
          </w:p>
          <w:p w:rsidR="00C767DD" w:rsidRPr="00C3011C" w:rsidRDefault="00C767DD" w:rsidP="002F5FA2">
            <w:pPr>
              <w:autoSpaceDE w:val="0"/>
              <w:autoSpaceDN w:val="0"/>
              <w:adjustRightInd w:val="0"/>
              <w:jc w:val="both"/>
              <w:rPr>
                <w:rFonts w:cs="Times New Roman"/>
              </w:rPr>
            </w:pPr>
          </w:p>
        </w:tc>
      </w:tr>
      <w:tr w:rsidR="00C767DD" w:rsidRPr="00637FD7" w:rsidTr="002F5FA2">
        <w:trPr>
          <w:jc w:val="center"/>
        </w:trPr>
        <w:tc>
          <w:tcPr>
            <w:tcW w:w="3656"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rPr>
                <w:rFonts w:cs="Times New Roman"/>
              </w:rPr>
            </w:pPr>
            <w:r w:rsidRPr="00C3011C">
              <w:rPr>
                <w:rFonts w:cs="Times New Roman"/>
              </w:rPr>
              <w:lastRenderedPageBreak/>
              <w:t xml:space="preserve">6. Informācija par konsultācijām ar privātpersonām </w:t>
            </w:r>
          </w:p>
        </w:tc>
        <w:tc>
          <w:tcPr>
            <w:tcW w:w="5912" w:type="dxa"/>
            <w:tcBorders>
              <w:top w:val="single" w:sz="4" w:space="0" w:color="auto"/>
              <w:left w:val="single" w:sz="4" w:space="0" w:color="auto"/>
              <w:bottom w:val="single" w:sz="4" w:space="0" w:color="auto"/>
              <w:right w:val="single" w:sz="4" w:space="0" w:color="auto"/>
            </w:tcBorders>
            <w:hideMark/>
          </w:tcPr>
          <w:p w:rsidR="00C767DD" w:rsidRPr="00C3011C" w:rsidRDefault="00C767DD" w:rsidP="002F5FA2">
            <w:pPr>
              <w:tabs>
                <w:tab w:val="left" w:pos="7797"/>
              </w:tabs>
              <w:rPr>
                <w:rStyle w:val="tvhtml"/>
              </w:rPr>
            </w:pPr>
            <w:r w:rsidRPr="00C3011C">
              <w:rPr>
                <w:rStyle w:val="tvhtml"/>
                <w:rFonts w:cs="Times New Roman"/>
              </w:rPr>
              <w:t>Konsultācijas ar privātpersonām nav notikušas.</w:t>
            </w:r>
          </w:p>
          <w:p w:rsidR="00C767DD" w:rsidRPr="00C3011C" w:rsidRDefault="00C767DD" w:rsidP="002F5FA2">
            <w:pPr>
              <w:autoSpaceDE w:val="0"/>
              <w:autoSpaceDN w:val="0"/>
              <w:adjustRightInd w:val="0"/>
              <w:jc w:val="both"/>
              <w:rPr>
                <w:rFonts w:cs="Times New Roman"/>
              </w:rPr>
            </w:pPr>
          </w:p>
        </w:tc>
      </w:tr>
    </w:tbl>
    <w:p w:rsidR="00C767DD" w:rsidRDefault="00C767DD" w:rsidP="00C767DD">
      <w:pPr>
        <w:jc w:val="both"/>
      </w:pPr>
    </w:p>
    <w:p w:rsidR="00C66986" w:rsidRDefault="00C66986"/>
    <w:p w:rsidR="00C767DD" w:rsidRDefault="00C767DD"/>
    <w:p w:rsidR="00C767DD" w:rsidRDefault="00C767DD">
      <w:bookmarkStart w:id="0" w:name="_GoBack"/>
      <w:bookmarkEnd w:id="0"/>
    </w:p>
    <w:p w:rsidR="00C767DD" w:rsidRDefault="00C767DD"/>
    <w:p w:rsidR="00C767DD" w:rsidRDefault="00C767DD"/>
    <w:p w:rsidR="00C767DD" w:rsidRDefault="00C767DD" w:rsidP="00C767DD">
      <w:pPr>
        <w:ind w:firstLine="720"/>
      </w:pPr>
      <w:r>
        <w:t>Domes priekšsēdētājs</w:t>
      </w:r>
      <w:r>
        <w:tab/>
      </w:r>
      <w:r>
        <w:tab/>
      </w:r>
      <w:r>
        <w:tab/>
      </w:r>
      <w:r>
        <w:tab/>
      </w:r>
      <w:proofErr w:type="spellStart"/>
      <w:r>
        <w:t>A.Lungevičs</w:t>
      </w:r>
      <w:proofErr w:type="spellEnd"/>
    </w:p>
    <w:sectPr w:rsidR="00C767DD" w:rsidSect="00550DC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DD"/>
    <w:rsid w:val="00C66986"/>
    <w:rsid w:val="00C76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DE57"/>
  <w15:chartTrackingRefBased/>
  <w15:docId w15:val="{BB7A5BCD-B699-43E9-B96D-95CEAC5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67DD"/>
    <w:pPr>
      <w:spacing w:after="0" w:line="240" w:lineRule="auto"/>
    </w:pPr>
    <w:rPr>
      <w:rFonts w:ascii="Times New Roman" w:eastAsia="Times New Roman" w:hAnsi="Times New Roman" w:cs="Arial Unicode MS"/>
      <w:sz w:val="24"/>
      <w:szCs w:val="24"/>
      <w:lang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vhtml">
    <w:name w:val="tv_html"/>
    <w:rsid w:val="00C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1860</Words>
  <Characters>1061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1</cp:revision>
  <dcterms:created xsi:type="dcterms:W3CDTF">2021-10-21T08:34:00Z</dcterms:created>
  <dcterms:modified xsi:type="dcterms:W3CDTF">2021-10-21T08:35:00Z</dcterms:modified>
</cp:coreProperties>
</file>